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BAA3C" w14:textId="2A111AE8" w:rsidR="007A2B00" w:rsidRPr="007A2B00" w:rsidRDefault="007A2B00" w:rsidP="007A2B00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7A2B00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Opt out email – </w:t>
      </w:r>
      <w:r w:rsidR="009404E0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AuthN by IDEE</w:t>
      </w:r>
    </w:p>
    <w:p w14:paraId="305E9E35" w14:textId="0754AB87" w:rsidR="007A2B00" w:rsidRPr="007A2B00" w:rsidRDefault="007A2B00" w:rsidP="007A2B00">
      <w:r w:rsidRPr="007A2B00">
        <w:rPr>
          <w:b/>
          <w:bCs/>
        </w:rPr>
        <w:t>Subject:</w:t>
      </w:r>
      <w:r w:rsidRPr="007A2B00">
        <w:t xml:space="preserve"> </w:t>
      </w:r>
      <w:r w:rsidR="003B6481">
        <w:t>Important information regarding your security services</w:t>
      </w:r>
    </w:p>
    <w:p w14:paraId="38E82C00" w14:textId="299D2EF6" w:rsidR="007A2B00" w:rsidRPr="007A2B00" w:rsidRDefault="007A2B00" w:rsidP="007A2B00">
      <w:r w:rsidRPr="007A2B00">
        <w:rPr>
          <w:b/>
          <w:bCs/>
        </w:rPr>
        <w:t>Preview text:</w:t>
      </w:r>
      <w:r w:rsidRPr="007A2B00">
        <w:t xml:space="preserve"> </w:t>
      </w:r>
      <w:r w:rsidR="003B6481" w:rsidRPr="003B6481">
        <w:t>Upgrade to passwordless, phish-proof MFA</w:t>
      </w:r>
    </w:p>
    <w:p w14:paraId="3DECC02F" w14:textId="77777777" w:rsidR="007A2B00" w:rsidRPr="007A2B00" w:rsidRDefault="007A2B00" w:rsidP="007A2B00">
      <w:r w:rsidRPr="007A2B00">
        <w:t>Hi [NAME],</w:t>
      </w:r>
    </w:p>
    <w:p w14:paraId="1015199D" w14:textId="6C767CE7" w:rsidR="00567C2A" w:rsidRDefault="007A2B00" w:rsidP="007A2B00">
      <w:r w:rsidRPr="007A2B00">
        <w:t>We’re writing to inform you about an important upgrade</w:t>
      </w:r>
      <w:r w:rsidR="001E2556">
        <w:t xml:space="preserve"> </w:t>
      </w:r>
      <w:r w:rsidR="005A7759">
        <w:t>t</w:t>
      </w:r>
      <w:r w:rsidR="00CB73AD">
        <w:t xml:space="preserve">hat will </w:t>
      </w:r>
      <w:r w:rsidR="00567C2A">
        <w:t>strengthen</w:t>
      </w:r>
      <w:r w:rsidR="001E2556">
        <w:t xml:space="preserve"> your </w:t>
      </w:r>
      <w:r w:rsidR="00567C2A">
        <w:t xml:space="preserve">protection against credential theft and phishing </w:t>
      </w:r>
      <w:r w:rsidR="00193E88">
        <w:t>attacks.</w:t>
      </w:r>
    </w:p>
    <w:p w14:paraId="34CC33C8" w14:textId="782BC97D" w:rsidR="00AD1348" w:rsidRDefault="005C3854" w:rsidP="007A2B00">
      <w:r>
        <w:t xml:space="preserve">As your service provider, our </w:t>
      </w:r>
      <w:r w:rsidR="00F80DD4">
        <w:t>priority is to help keep your business protected</w:t>
      </w:r>
      <w:r w:rsidR="00FE4ADC">
        <w:t>, which is why we</w:t>
      </w:r>
      <w:r w:rsidR="002C3B74">
        <w:t xml:space="preserve"> regularly review </w:t>
      </w:r>
      <w:r w:rsidR="0071502C">
        <w:t>where security can be enhanced</w:t>
      </w:r>
      <w:r w:rsidR="00CB73AD">
        <w:t xml:space="preserve">. </w:t>
      </w:r>
      <w:r w:rsidR="00051D77">
        <w:t>A key area</w:t>
      </w:r>
      <w:r w:rsidR="00CB73AD">
        <w:t xml:space="preserve"> </w:t>
      </w:r>
      <w:r w:rsidR="00771E62">
        <w:t xml:space="preserve">is </w:t>
      </w:r>
      <w:r w:rsidR="00B5009F">
        <w:t>m</w:t>
      </w:r>
      <w:r w:rsidR="00833012">
        <w:t>ulti-</w:t>
      </w:r>
      <w:r w:rsidR="00B5009F">
        <w:t>f</w:t>
      </w:r>
      <w:r w:rsidR="00833012">
        <w:t xml:space="preserve">actor </w:t>
      </w:r>
      <w:r w:rsidR="00B5009F">
        <w:t>a</w:t>
      </w:r>
      <w:r w:rsidR="00833012">
        <w:t>uthentication (MFA)</w:t>
      </w:r>
      <w:r w:rsidR="00771E62">
        <w:t>.</w:t>
      </w:r>
    </w:p>
    <w:p w14:paraId="6AD450A8" w14:textId="44F53202" w:rsidR="00586431" w:rsidRDefault="00813EF3" w:rsidP="007A2B00">
      <w:r>
        <w:t xml:space="preserve">Traditional </w:t>
      </w:r>
      <w:r w:rsidRPr="00813EF3">
        <w:t>MFA method</w:t>
      </w:r>
      <w:r w:rsidR="00AD1348">
        <w:t>s that use</w:t>
      </w:r>
      <w:r w:rsidRPr="00813EF3">
        <w:t xml:space="preserve"> </w:t>
      </w:r>
      <w:r w:rsidR="00B5009F">
        <w:t>email/</w:t>
      </w:r>
      <w:r w:rsidRPr="00813EF3">
        <w:t xml:space="preserve">SMS codes </w:t>
      </w:r>
      <w:r w:rsidR="00B5009F">
        <w:t>or</w:t>
      </w:r>
      <w:r w:rsidRPr="00813EF3">
        <w:t xml:space="preserve"> </w:t>
      </w:r>
      <w:r w:rsidR="0033416A">
        <w:t>second devices</w:t>
      </w:r>
      <w:r w:rsidRPr="00813EF3">
        <w:t xml:space="preserve"> can be intercepted or compromised, putting your business at risk. AuthN by IDEE </w:t>
      </w:r>
      <w:r w:rsidR="00C90E14" w:rsidRPr="00813EF3">
        <w:t>removes</w:t>
      </w:r>
      <w:r w:rsidRPr="00813EF3">
        <w:t xml:space="preserve"> these vulnerabilities, providing</w:t>
      </w:r>
      <w:r w:rsidR="00586431">
        <w:t xml:space="preserve"> </w:t>
      </w:r>
      <w:r w:rsidR="005E438A">
        <w:t xml:space="preserve">the highest </w:t>
      </w:r>
      <w:r w:rsidR="0072310D">
        <w:t xml:space="preserve">level of authentication </w:t>
      </w:r>
      <w:r w:rsidR="003B6481">
        <w:t>security, eliminating</w:t>
      </w:r>
      <w:r w:rsidR="00C90E14">
        <w:t xml:space="preserve"> </w:t>
      </w:r>
      <w:r w:rsidR="0072310D">
        <w:t xml:space="preserve">passwords and removing the risks </w:t>
      </w:r>
      <w:r w:rsidR="00C90E14">
        <w:t>of creden</w:t>
      </w:r>
      <w:r w:rsidR="00421C7E">
        <w:t>tials being intercepted.</w:t>
      </w:r>
      <w:r w:rsidR="005A7759" w:rsidRPr="005A7759">
        <w:t xml:space="preserve"> </w:t>
      </w:r>
    </w:p>
    <w:p w14:paraId="2DEBD634" w14:textId="7D0A1659" w:rsidR="007A2B00" w:rsidRPr="00320B95" w:rsidRDefault="00586431" w:rsidP="007A2B00">
      <w:pPr>
        <w:rPr>
          <w:b/>
          <w:bCs/>
        </w:rPr>
      </w:pPr>
      <w:r>
        <w:rPr>
          <w:b/>
          <w:bCs/>
        </w:rPr>
        <w:t>Here’s why</w:t>
      </w:r>
      <w:r w:rsidR="007A2B00" w:rsidRPr="00320B95">
        <w:rPr>
          <w:b/>
          <w:bCs/>
        </w:rPr>
        <w:t xml:space="preserve"> we</w:t>
      </w:r>
      <w:r w:rsidR="00421C7E">
        <w:rPr>
          <w:b/>
          <w:bCs/>
        </w:rPr>
        <w:t>’re</w:t>
      </w:r>
      <w:r w:rsidR="007A2B00" w:rsidRPr="00320B95">
        <w:rPr>
          <w:b/>
          <w:bCs/>
        </w:rPr>
        <w:t xml:space="preserve"> deploy</w:t>
      </w:r>
      <w:r w:rsidR="00421C7E">
        <w:rPr>
          <w:b/>
          <w:bCs/>
        </w:rPr>
        <w:t>ing</w:t>
      </w:r>
      <w:r w:rsidR="007A2B00" w:rsidRPr="00320B95">
        <w:rPr>
          <w:b/>
          <w:bCs/>
        </w:rPr>
        <w:t xml:space="preserve"> </w:t>
      </w:r>
      <w:r w:rsidR="00E01F2A" w:rsidRPr="00320B95">
        <w:rPr>
          <w:b/>
          <w:bCs/>
        </w:rPr>
        <w:t>AuthN by IDEE</w:t>
      </w:r>
    </w:p>
    <w:p w14:paraId="73F161B9" w14:textId="406BEF2C" w:rsidR="00BA112F" w:rsidRDefault="005B0B0B" w:rsidP="00320B95">
      <w:pPr>
        <w:pStyle w:val="ListParagraph"/>
        <w:numPr>
          <w:ilvl w:val="0"/>
          <w:numId w:val="4"/>
        </w:numPr>
      </w:pPr>
      <w:r w:rsidRPr="005B0B0B">
        <w:t>Eliminates</w:t>
      </w:r>
      <w:r>
        <w:t xml:space="preserve"> phishing and password-based attacks</w:t>
      </w:r>
    </w:p>
    <w:p w14:paraId="2114FAF9" w14:textId="259DC472" w:rsidR="005B0B0B" w:rsidRDefault="00320B95" w:rsidP="00320B95">
      <w:pPr>
        <w:pStyle w:val="ListParagraph"/>
        <w:numPr>
          <w:ilvl w:val="0"/>
          <w:numId w:val="4"/>
        </w:numPr>
      </w:pPr>
      <w:r>
        <w:t xml:space="preserve">Strengthens </w:t>
      </w:r>
      <w:r w:rsidR="000054C5">
        <w:t>security by removing reliance on passwords and second devices</w:t>
      </w:r>
    </w:p>
    <w:p w14:paraId="43EFC6EB" w14:textId="50C1892E" w:rsidR="000054C5" w:rsidRDefault="000054C5" w:rsidP="00320B95">
      <w:pPr>
        <w:pStyle w:val="ListParagraph"/>
        <w:numPr>
          <w:ilvl w:val="0"/>
          <w:numId w:val="4"/>
        </w:numPr>
      </w:pPr>
      <w:r>
        <w:t>Provides a</w:t>
      </w:r>
      <w:r w:rsidR="00B5009F">
        <w:t>n improved, more efficient</w:t>
      </w:r>
      <w:r w:rsidR="00C845C4">
        <w:t xml:space="preserve"> authentication experience for users</w:t>
      </w:r>
    </w:p>
    <w:p w14:paraId="1E47BD8F" w14:textId="18E93096" w:rsidR="00C845C4" w:rsidRDefault="00C845C4" w:rsidP="00320B95">
      <w:pPr>
        <w:pStyle w:val="ListParagraph"/>
        <w:numPr>
          <w:ilvl w:val="0"/>
          <w:numId w:val="4"/>
        </w:numPr>
      </w:pPr>
      <w:r>
        <w:t>Integrates easily with Microsoft 365, cloud and legacy systems</w:t>
      </w:r>
    </w:p>
    <w:p w14:paraId="3666F587" w14:textId="3A8472C4" w:rsidR="00C845C4" w:rsidRDefault="00D0475A" w:rsidP="00320B95">
      <w:pPr>
        <w:pStyle w:val="ListParagraph"/>
        <w:numPr>
          <w:ilvl w:val="0"/>
          <w:numId w:val="4"/>
        </w:numPr>
      </w:pPr>
      <w:r>
        <w:t xml:space="preserve">Fast </w:t>
      </w:r>
      <w:r w:rsidR="00F41D28">
        <w:t>device registration and user enrolment</w:t>
      </w:r>
      <w:r>
        <w:t xml:space="preserve"> means you’re protected in minutes</w:t>
      </w:r>
    </w:p>
    <w:p w14:paraId="20E46641" w14:textId="66055BF9" w:rsidR="003407FF" w:rsidRPr="00CB73AD" w:rsidRDefault="00320B95" w:rsidP="007A2B00">
      <w:pPr>
        <w:pStyle w:val="ListParagraph"/>
        <w:numPr>
          <w:ilvl w:val="0"/>
          <w:numId w:val="4"/>
        </w:numPr>
      </w:pPr>
      <w:r>
        <w:t>Ensures regulatory compliance</w:t>
      </w:r>
    </w:p>
    <w:p w14:paraId="4FF782FE" w14:textId="77777777" w:rsidR="00CB73AD" w:rsidRPr="00421C7E" w:rsidRDefault="00CB73AD" w:rsidP="00CB73AD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421C7E">
        <w:rPr>
          <w:rFonts w:eastAsia="Times New Roman" w:cs="Times New Roman"/>
          <w:kern w:val="0"/>
          <w:lang w:eastAsia="en-GB"/>
          <w14:ligatures w14:val="none"/>
        </w:rPr>
        <w:t>This upgrade ensures that your business remains secure against cyber threats, giving you complete peace of mind.</w:t>
      </w:r>
    </w:p>
    <w:p w14:paraId="7C528CCA" w14:textId="5E984BC7" w:rsidR="007A2B00" w:rsidRPr="002D1630" w:rsidRDefault="00CB73AD" w:rsidP="007A2B00">
      <w:pPr>
        <w:rPr>
          <w:b/>
          <w:bCs/>
        </w:rPr>
      </w:pPr>
      <w:r>
        <w:t>AuthN by IDEE</w:t>
      </w:r>
      <w:r w:rsidR="007A2B00" w:rsidRPr="007A2B00">
        <w:t xml:space="preserve"> will be implemented from [INSERT DATE] at a cost of [£XXX] per month. </w:t>
      </w:r>
      <w:r w:rsidR="007A2B00" w:rsidRPr="002D1630">
        <w:rPr>
          <w:b/>
          <w:bCs/>
        </w:rPr>
        <w:t>If you DO NOT wish to have this service, please notify us by [DATE] by replying to this email or contacting your account manager directly.</w:t>
      </w:r>
    </w:p>
    <w:p w14:paraId="05F0147A" w14:textId="286D4BDF" w:rsidR="007A2B00" w:rsidRPr="007A2B00" w:rsidRDefault="007A2B00" w:rsidP="007A2B00">
      <w:r w:rsidRPr="007A2B00">
        <w:t xml:space="preserve">Thank you for trusting us with your cybersecurity needs. Should you have any questions about </w:t>
      </w:r>
      <w:r w:rsidR="00CB73AD">
        <w:t>AuthN by IDEE</w:t>
      </w:r>
      <w:r w:rsidRPr="007A2B00">
        <w:t>, please get in touch.</w:t>
      </w:r>
    </w:p>
    <w:p w14:paraId="664E3FCB" w14:textId="77777777" w:rsidR="007A2B00" w:rsidRPr="007A2B00" w:rsidRDefault="007A2B00" w:rsidP="007A2B00">
      <w:r w:rsidRPr="007A2B00">
        <w:t>Kind regards,</w:t>
      </w:r>
    </w:p>
    <w:p w14:paraId="62F246C8" w14:textId="77777777" w:rsidR="007A2B00" w:rsidRPr="007A2B00" w:rsidRDefault="007A2B00" w:rsidP="007A2B00">
      <w:r w:rsidRPr="007A2B00">
        <w:t>[YOUR NAME]</w:t>
      </w:r>
    </w:p>
    <w:p w14:paraId="0392400D" w14:textId="77777777" w:rsidR="007A2B00" w:rsidRPr="007A2B00" w:rsidRDefault="007A2B00" w:rsidP="007A2B00">
      <w:r w:rsidRPr="007A2B00">
        <w:t>[YOUR COMPANY]</w:t>
      </w:r>
    </w:p>
    <w:p w14:paraId="76131065" w14:textId="77777777" w:rsidR="00D145BA" w:rsidRDefault="00D145BA" w:rsidP="00B31286"/>
    <w:p w14:paraId="0E2D6DB5" w14:textId="04DF71BA" w:rsidR="00D145BA" w:rsidRDefault="00D145BA" w:rsidP="00D145BA">
      <w:pPr>
        <w:pStyle w:val="Heading2"/>
      </w:pPr>
      <w:r>
        <w:t xml:space="preserve">Opt out email (short copy) – </w:t>
      </w:r>
      <w:r w:rsidR="000E30C4">
        <w:t>AuthN by IDEE</w:t>
      </w:r>
    </w:p>
    <w:p w14:paraId="7FD67E35" w14:textId="77777777" w:rsidR="00D145BA" w:rsidRPr="003D09CC" w:rsidRDefault="00D145BA" w:rsidP="00D145BA">
      <w:pPr>
        <w:rPr>
          <w:b/>
          <w:bCs/>
        </w:rPr>
      </w:pPr>
    </w:p>
    <w:p w14:paraId="62B4C611" w14:textId="7AB1B743" w:rsidR="00D145BA" w:rsidRDefault="00D145BA" w:rsidP="00D145BA">
      <w:pPr>
        <w:rPr>
          <w:b/>
          <w:bCs/>
        </w:rPr>
      </w:pPr>
      <w:r w:rsidRPr="003D09CC">
        <w:rPr>
          <w:b/>
          <w:bCs/>
        </w:rPr>
        <w:t xml:space="preserve">Subject: </w:t>
      </w:r>
      <w:r w:rsidR="003B6481" w:rsidRPr="003B6481">
        <w:t>Important information about your security</w:t>
      </w:r>
      <w:r w:rsidR="003B6481">
        <w:t xml:space="preserve"> services</w:t>
      </w:r>
    </w:p>
    <w:p w14:paraId="4C1F5C1B" w14:textId="111D8F97" w:rsidR="00D145BA" w:rsidRDefault="00D145BA" w:rsidP="00D145BA">
      <w:pPr>
        <w:rPr>
          <w:b/>
          <w:bCs/>
        </w:rPr>
      </w:pPr>
      <w:r>
        <w:rPr>
          <w:b/>
          <w:bCs/>
        </w:rPr>
        <w:t xml:space="preserve">Preview text: </w:t>
      </w:r>
      <w:r w:rsidR="003B6481" w:rsidRPr="003B6481">
        <w:t>Upgrade to passwordless, phish-proof MFA</w:t>
      </w:r>
    </w:p>
    <w:p w14:paraId="6A1D6128" w14:textId="77777777" w:rsidR="00D145BA" w:rsidRPr="003D09CC" w:rsidRDefault="00D145BA" w:rsidP="00D145BA">
      <w:r w:rsidRPr="003D09CC">
        <w:rPr>
          <w:b/>
          <w:bCs/>
        </w:rPr>
        <w:lastRenderedPageBreak/>
        <w:br/>
      </w:r>
      <w:r w:rsidRPr="003D09CC">
        <w:t>Hi [NAME],</w:t>
      </w:r>
    </w:p>
    <w:p w14:paraId="3FE6E3C7" w14:textId="77777777" w:rsidR="00B5009F" w:rsidRDefault="00B5009F" w:rsidP="000E30C4">
      <w:r w:rsidRPr="00B5009F">
        <w:t>As your cybersecurity provider, we see it as our responsibility to continuously monitor the evolving landscape and identify new ways to strengthen your security.</w:t>
      </w:r>
      <w:r>
        <w:t xml:space="preserve"> </w:t>
      </w:r>
    </w:p>
    <w:p w14:paraId="5611BC7F" w14:textId="218329CA" w:rsidR="000E30C4" w:rsidRPr="000E30C4" w:rsidRDefault="00B5009F" w:rsidP="000E30C4">
      <w:r>
        <w:t xml:space="preserve">With that in mind, </w:t>
      </w:r>
      <w:r w:rsidR="000E30C4" w:rsidRPr="000E30C4">
        <w:t xml:space="preserve">I’m writing to inform you of our plan to deploy an advanced authentication solution that will </w:t>
      </w:r>
      <w:r>
        <w:t>enhance the security and efficiency</w:t>
      </w:r>
      <w:r w:rsidR="000E30C4" w:rsidRPr="000E30C4">
        <w:t xml:space="preserve"> your </w:t>
      </w:r>
      <w:r>
        <w:t>m</w:t>
      </w:r>
      <w:r w:rsidR="00165920">
        <w:t>ulti-</w:t>
      </w:r>
      <w:r>
        <w:t>f</w:t>
      </w:r>
      <w:r w:rsidR="00165920">
        <w:t xml:space="preserve">actor </w:t>
      </w:r>
      <w:r>
        <w:t>a</w:t>
      </w:r>
      <w:r w:rsidR="00165920">
        <w:t>uthentication processes</w:t>
      </w:r>
      <w:r w:rsidR="00FF4349">
        <w:t>.</w:t>
      </w:r>
    </w:p>
    <w:p w14:paraId="2C862581" w14:textId="22E16BCB" w:rsidR="00724D89" w:rsidRDefault="00D145BA" w:rsidP="00724D89">
      <w:r w:rsidRPr="003D09CC">
        <w:t xml:space="preserve">This advanced solution </w:t>
      </w:r>
      <w:r>
        <w:t>will</w:t>
      </w:r>
      <w:r w:rsidR="00724D89">
        <w:t>:</w:t>
      </w:r>
    </w:p>
    <w:p w14:paraId="6999F025" w14:textId="61F18BDD" w:rsidR="00724D89" w:rsidRDefault="00724D89" w:rsidP="00724D89">
      <w:pPr>
        <w:pStyle w:val="ListParagraph"/>
        <w:numPr>
          <w:ilvl w:val="0"/>
          <w:numId w:val="4"/>
        </w:numPr>
      </w:pPr>
      <w:r w:rsidRPr="005B0B0B">
        <w:t>Eliminate</w:t>
      </w:r>
      <w:r>
        <w:t xml:space="preserve"> phishing and password-based attacks</w:t>
      </w:r>
    </w:p>
    <w:p w14:paraId="519E9C3F" w14:textId="6BE3ADB6" w:rsidR="00724D89" w:rsidRDefault="00724D89" w:rsidP="00724D89">
      <w:pPr>
        <w:pStyle w:val="ListParagraph"/>
        <w:numPr>
          <w:ilvl w:val="0"/>
          <w:numId w:val="4"/>
        </w:numPr>
      </w:pPr>
      <w:r>
        <w:t>Strengthen security</w:t>
      </w:r>
      <w:r w:rsidR="00DB5759">
        <w:t xml:space="preserve">, </w:t>
      </w:r>
      <w:r>
        <w:t>removing reliance on passwords and second devices</w:t>
      </w:r>
    </w:p>
    <w:p w14:paraId="4CDD10CD" w14:textId="13CAD739" w:rsidR="00724D89" w:rsidRDefault="00724D89" w:rsidP="00724D89">
      <w:pPr>
        <w:pStyle w:val="ListParagraph"/>
        <w:numPr>
          <w:ilvl w:val="0"/>
          <w:numId w:val="4"/>
        </w:numPr>
      </w:pPr>
      <w:r>
        <w:t xml:space="preserve">Provides a seamless authentication </w:t>
      </w:r>
      <w:r w:rsidR="00DB5759">
        <w:t>user experience</w:t>
      </w:r>
    </w:p>
    <w:p w14:paraId="57DA623C" w14:textId="27B6550A" w:rsidR="00724D89" w:rsidRDefault="00724D89" w:rsidP="00724D89">
      <w:pPr>
        <w:pStyle w:val="ListParagraph"/>
        <w:numPr>
          <w:ilvl w:val="0"/>
          <w:numId w:val="4"/>
        </w:numPr>
      </w:pPr>
      <w:r>
        <w:t>Integrate with Microsoft 365, cloud and legacy systems</w:t>
      </w:r>
    </w:p>
    <w:p w14:paraId="6FF788DC" w14:textId="5A1E6841" w:rsidR="00724D89" w:rsidRDefault="00DB5759" w:rsidP="00724D89">
      <w:pPr>
        <w:pStyle w:val="ListParagraph"/>
        <w:numPr>
          <w:ilvl w:val="0"/>
          <w:numId w:val="4"/>
        </w:numPr>
      </w:pPr>
      <w:r>
        <w:t>Register devices</w:t>
      </w:r>
      <w:r w:rsidR="00724D89">
        <w:t xml:space="preserve"> and enrol</w:t>
      </w:r>
      <w:r>
        <w:t xml:space="preserve"> users quickly,</w:t>
      </w:r>
      <w:r w:rsidR="00724D89">
        <w:t xml:space="preserve"> </w:t>
      </w:r>
      <w:r>
        <w:t>providing</w:t>
      </w:r>
      <w:r w:rsidR="00724D89">
        <w:t xml:space="preserve"> protect</w:t>
      </w:r>
      <w:r>
        <w:t>ion</w:t>
      </w:r>
      <w:r w:rsidR="00724D89">
        <w:t xml:space="preserve"> in minutes</w:t>
      </w:r>
    </w:p>
    <w:p w14:paraId="064A63CD" w14:textId="5B92751B" w:rsidR="00724D89" w:rsidRPr="00CB73AD" w:rsidRDefault="00724D89" w:rsidP="00724D89">
      <w:pPr>
        <w:pStyle w:val="ListParagraph"/>
        <w:numPr>
          <w:ilvl w:val="0"/>
          <w:numId w:val="4"/>
        </w:numPr>
      </w:pPr>
      <w:r>
        <w:t>Ensure regulatory compliance</w:t>
      </w:r>
    </w:p>
    <w:p w14:paraId="1AA57646" w14:textId="77777777" w:rsidR="00D145BA" w:rsidRPr="003D09CC" w:rsidRDefault="00D145BA" w:rsidP="00D145BA">
      <w:r>
        <w:t>This</w:t>
      </w:r>
      <w:r w:rsidRPr="003D09CC">
        <w:t xml:space="preserve"> upgrade</w:t>
      </w:r>
      <w:r>
        <w:t xml:space="preserve"> will be implemented</w:t>
      </w:r>
      <w:r w:rsidRPr="003D09CC">
        <w:t xml:space="preserve"> from [DATE] at a cost of [£XXX] per month.</w:t>
      </w:r>
    </w:p>
    <w:p w14:paraId="58B71593" w14:textId="77777777" w:rsidR="00D145BA" w:rsidRPr="003D09CC" w:rsidRDefault="00D145BA" w:rsidP="00D145BA">
      <w:pPr>
        <w:rPr>
          <w:b/>
          <w:bCs/>
        </w:rPr>
      </w:pPr>
      <w:r w:rsidRPr="003D09CC">
        <w:rPr>
          <w:b/>
          <w:bCs/>
        </w:rPr>
        <w:t>If you DO NOT wish to proceed, please notify us by [DATE] by replying to this email or contacting your account manager.</w:t>
      </w:r>
    </w:p>
    <w:p w14:paraId="02C38072" w14:textId="77777777" w:rsidR="00D145BA" w:rsidRPr="003D09CC" w:rsidRDefault="00D145BA" w:rsidP="00D145BA">
      <w:r w:rsidRPr="003D09CC">
        <w:t>Thank you for your continued trust. If you have any questions, feel free to get in touch.</w:t>
      </w:r>
    </w:p>
    <w:p w14:paraId="2123594D" w14:textId="77777777" w:rsidR="00D145BA" w:rsidRDefault="00D145BA" w:rsidP="00D145BA">
      <w:r w:rsidRPr="003D09CC">
        <w:t>Kind regards,</w:t>
      </w:r>
      <w:r w:rsidRPr="003D09CC">
        <w:br/>
        <w:t>[YOUR NAME]</w:t>
      </w:r>
    </w:p>
    <w:p w14:paraId="5A3DC14C" w14:textId="77777777" w:rsidR="00D145BA" w:rsidRPr="00B31286" w:rsidRDefault="00D145BA" w:rsidP="00B31286"/>
    <w:p w14:paraId="595A893B" w14:textId="77777777" w:rsidR="002A13FF" w:rsidRDefault="002A13FF" w:rsidP="002A13FF"/>
    <w:p w14:paraId="5F70CEA1" w14:textId="2B6F8D71" w:rsidR="00274083" w:rsidRDefault="00274083" w:rsidP="002A13FF"/>
    <w:sectPr w:rsidR="00274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67AF1"/>
    <w:multiLevelType w:val="hybridMultilevel"/>
    <w:tmpl w:val="854073CE"/>
    <w:lvl w:ilvl="0" w:tplc="A594A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C23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B674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36F1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0AA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8E3B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BC8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04FA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483E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D3049"/>
    <w:multiLevelType w:val="multilevel"/>
    <w:tmpl w:val="17AA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CC5F46"/>
    <w:multiLevelType w:val="hybridMultilevel"/>
    <w:tmpl w:val="A2868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81942"/>
    <w:multiLevelType w:val="multilevel"/>
    <w:tmpl w:val="5978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0571714">
    <w:abstractNumId w:val="0"/>
  </w:num>
  <w:num w:numId="2" w16cid:durableId="1475482834">
    <w:abstractNumId w:val="3"/>
  </w:num>
  <w:num w:numId="3" w16cid:durableId="508108626">
    <w:abstractNumId w:val="1"/>
  </w:num>
  <w:num w:numId="4" w16cid:durableId="1595236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FF"/>
    <w:rsid w:val="000054C5"/>
    <w:rsid w:val="00051D77"/>
    <w:rsid w:val="000547EF"/>
    <w:rsid w:val="00061891"/>
    <w:rsid w:val="00066DAD"/>
    <w:rsid w:val="00073B67"/>
    <w:rsid w:val="00081B1E"/>
    <w:rsid w:val="00087150"/>
    <w:rsid w:val="000E30C4"/>
    <w:rsid w:val="00163A0F"/>
    <w:rsid w:val="00165920"/>
    <w:rsid w:val="00193E88"/>
    <w:rsid w:val="00194E92"/>
    <w:rsid w:val="001E2556"/>
    <w:rsid w:val="001F31E4"/>
    <w:rsid w:val="001F35FC"/>
    <w:rsid w:val="00211BBF"/>
    <w:rsid w:val="0022150A"/>
    <w:rsid w:val="0027383B"/>
    <w:rsid w:val="00274083"/>
    <w:rsid w:val="002A13FF"/>
    <w:rsid w:val="002C3B74"/>
    <w:rsid w:val="002C3FEB"/>
    <w:rsid w:val="002D1630"/>
    <w:rsid w:val="002D23CD"/>
    <w:rsid w:val="002D49F5"/>
    <w:rsid w:val="0031023D"/>
    <w:rsid w:val="00320B95"/>
    <w:rsid w:val="00321A4A"/>
    <w:rsid w:val="00323C8E"/>
    <w:rsid w:val="0033416A"/>
    <w:rsid w:val="003407FF"/>
    <w:rsid w:val="00360AFB"/>
    <w:rsid w:val="00377922"/>
    <w:rsid w:val="003B6481"/>
    <w:rsid w:val="003D1DE6"/>
    <w:rsid w:val="00421C7E"/>
    <w:rsid w:val="00423CC8"/>
    <w:rsid w:val="00443DF3"/>
    <w:rsid w:val="00464B00"/>
    <w:rsid w:val="00482537"/>
    <w:rsid w:val="00503C51"/>
    <w:rsid w:val="00506B13"/>
    <w:rsid w:val="00523104"/>
    <w:rsid w:val="00567C2A"/>
    <w:rsid w:val="00586431"/>
    <w:rsid w:val="005A6EBC"/>
    <w:rsid w:val="005A7759"/>
    <w:rsid w:val="005B0B0B"/>
    <w:rsid w:val="005C3854"/>
    <w:rsid w:val="005E438A"/>
    <w:rsid w:val="005F7606"/>
    <w:rsid w:val="00600FF5"/>
    <w:rsid w:val="006324CD"/>
    <w:rsid w:val="00654F09"/>
    <w:rsid w:val="006A614C"/>
    <w:rsid w:val="00713CE2"/>
    <w:rsid w:val="0071502C"/>
    <w:rsid w:val="0072310D"/>
    <w:rsid w:val="00724D89"/>
    <w:rsid w:val="0074159C"/>
    <w:rsid w:val="007566E4"/>
    <w:rsid w:val="00771E62"/>
    <w:rsid w:val="00782105"/>
    <w:rsid w:val="0079715B"/>
    <w:rsid w:val="007A19F6"/>
    <w:rsid w:val="007A2B00"/>
    <w:rsid w:val="00801890"/>
    <w:rsid w:val="00813EF3"/>
    <w:rsid w:val="00813F97"/>
    <w:rsid w:val="00833012"/>
    <w:rsid w:val="008476E6"/>
    <w:rsid w:val="00873C7D"/>
    <w:rsid w:val="00886161"/>
    <w:rsid w:val="008959A6"/>
    <w:rsid w:val="00896405"/>
    <w:rsid w:val="008D0644"/>
    <w:rsid w:val="009404E0"/>
    <w:rsid w:val="009D0FFD"/>
    <w:rsid w:val="00A454AA"/>
    <w:rsid w:val="00A478AB"/>
    <w:rsid w:val="00A76367"/>
    <w:rsid w:val="00AD1348"/>
    <w:rsid w:val="00B179CE"/>
    <w:rsid w:val="00B31286"/>
    <w:rsid w:val="00B43A39"/>
    <w:rsid w:val="00B5009F"/>
    <w:rsid w:val="00B76096"/>
    <w:rsid w:val="00BA112F"/>
    <w:rsid w:val="00BA48FB"/>
    <w:rsid w:val="00BB70D4"/>
    <w:rsid w:val="00BE2634"/>
    <w:rsid w:val="00C04707"/>
    <w:rsid w:val="00C17C20"/>
    <w:rsid w:val="00C478F1"/>
    <w:rsid w:val="00C845C4"/>
    <w:rsid w:val="00C90E14"/>
    <w:rsid w:val="00CB61AF"/>
    <w:rsid w:val="00CB73AD"/>
    <w:rsid w:val="00D0475A"/>
    <w:rsid w:val="00D145BA"/>
    <w:rsid w:val="00D80FAD"/>
    <w:rsid w:val="00DB5759"/>
    <w:rsid w:val="00DE07EC"/>
    <w:rsid w:val="00E01F2A"/>
    <w:rsid w:val="00E267C9"/>
    <w:rsid w:val="00E5600A"/>
    <w:rsid w:val="00E77F7C"/>
    <w:rsid w:val="00E93E7F"/>
    <w:rsid w:val="00EB6D28"/>
    <w:rsid w:val="00EF7822"/>
    <w:rsid w:val="00F0015E"/>
    <w:rsid w:val="00F41D28"/>
    <w:rsid w:val="00F655EE"/>
    <w:rsid w:val="00F80DD4"/>
    <w:rsid w:val="00FD085C"/>
    <w:rsid w:val="00FE4ADC"/>
    <w:rsid w:val="00FF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54924"/>
  <w15:chartTrackingRefBased/>
  <w15:docId w15:val="{C9F52C9D-0D2F-4C3D-AC75-83033EDD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13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1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3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13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13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13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13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13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13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3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A13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13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3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3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3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3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3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3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13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1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13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13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1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13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13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13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13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13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13F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A77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Knight</dc:creator>
  <cp:lastModifiedBy>Jessica Knight</cp:lastModifiedBy>
  <cp:revision>2</cp:revision>
  <dcterms:created xsi:type="dcterms:W3CDTF">2025-01-21T16:00:00Z</dcterms:created>
  <dcterms:modified xsi:type="dcterms:W3CDTF">2025-01-21T16:00:00Z</dcterms:modified>
</cp:coreProperties>
</file>